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pPr w:leftFromText="180" w:rightFromText="180" w:vertAnchor="page" w:horzAnchor="margin" w:tblpXSpec="center" w:tblpY="845"/>
        <w:tblW w:w="14480" w:type="dxa"/>
        <w:tblLook w:val="04A0" w:firstRow="1" w:lastRow="0" w:firstColumn="1" w:lastColumn="0" w:noHBand="0" w:noVBand="1"/>
      </w:tblPr>
      <w:tblGrid>
        <w:gridCol w:w="928"/>
        <w:gridCol w:w="556"/>
        <w:gridCol w:w="12996"/>
      </w:tblGrid>
      <w:tr w:rsidR="005C63A6" w:rsidRPr="00836AA5" w:rsidTr="004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836AA5" w:rsidRDefault="009E05DF" w:rsidP="009E05DF">
            <w:pPr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Topic</w:t>
            </w:r>
            <w:r w:rsidRPr="009E05DF">
              <w:rPr>
                <w:rFonts w:ascii="Arial" w:hAnsi="Arial" w:cs="Arial"/>
                <w:b w:val="0"/>
                <w:sz w:val="20"/>
                <w:szCs w:val="24"/>
              </w:rPr>
              <w:t>: A Nation Dividing</w:t>
            </w:r>
            <w:r w:rsidRPr="009E05DF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           </w:t>
            </w:r>
            <w:r w:rsidR="005C63A6" w:rsidRPr="00836AA5">
              <w:rPr>
                <w:rFonts w:ascii="Arial" w:hAnsi="Arial" w:cs="Arial"/>
                <w:b w:val="0"/>
                <w:sz w:val="20"/>
                <w:szCs w:val="24"/>
              </w:rPr>
              <w:t xml:space="preserve">Subject:   </w:t>
            </w:r>
            <w:r w:rsidR="00152E30" w:rsidRPr="00836AA5">
              <w:rPr>
                <w:rFonts w:ascii="Arial" w:hAnsi="Arial" w:cs="Arial"/>
                <w:b w:val="0"/>
                <w:sz w:val="20"/>
                <w:szCs w:val="24"/>
              </w:rPr>
              <w:t>Social Studies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            </w:t>
            </w:r>
            <w:r w:rsidR="005C63A6" w:rsidRPr="00836AA5">
              <w:rPr>
                <w:rFonts w:ascii="Arial" w:hAnsi="Arial" w:cs="Arial"/>
                <w:b w:val="0"/>
                <w:sz w:val="20"/>
                <w:szCs w:val="24"/>
              </w:rPr>
              <w:t xml:space="preserve"> Course:   </w:t>
            </w:r>
            <w:r w:rsidR="00152E30" w:rsidRPr="00836AA5">
              <w:rPr>
                <w:rFonts w:ascii="Arial" w:hAnsi="Arial" w:cs="Arial"/>
                <w:b w:val="0"/>
                <w:sz w:val="20"/>
                <w:szCs w:val="24"/>
              </w:rPr>
              <w:t>U.S. History</w:t>
            </w:r>
            <w:r w:rsidR="005C63A6" w:rsidRPr="00836AA5">
              <w:rPr>
                <w:rFonts w:ascii="Arial" w:hAnsi="Arial" w:cs="Arial"/>
                <w:b w:val="0"/>
                <w:sz w:val="20"/>
                <w:szCs w:val="24"/>
              </w:rPr>
              <w:t xml:space="preserve">    </w:t>
            </w:r>
            <w:r w:rsidRPr="009E05DF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4"/>
              </w:rPr>
              <w:t xml:space="preserve"> </w:t>
            </w:r>
            <w:r w:rsidRPr="009E05DF">
              <w:rPr>
                <w:rFonts w:ascii="Arial" w:hAnsi="Arial" w:cs="Arial"/>
                <w:b w:val="0"/>
                <w:sz w:val="20"/>
                <w:szCs w:val="24"/>
              </w:rPr>
              <w:t>Grade Level:8</w:t>
            </w:r>
            <w:r w:rsidR="005C63A6" w:rsidRPr="00836AA5">
              <w:rPr>
                <w:rFonts w:ascii="Arial" w:hAnsi="Arial" w:cs="Arial"/>
                <w:b w:val="0"/>
                <w:sz w:val="20"/>
                <w:szCs w:val="24"/>
              </w:rPr>
              <w:t xml:space="preserve">              </w:t>
            </w:r>
          </w:p>
        </w:tc>
      </w:tr>
      <w:tr w:rsidR="005C63A6" w:rsidRPr="00836AA5" w:rsidTr="0045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836AA5" w:rsidRDefault="004B29D6" w:rsidP="00454F67">
            <w:pPr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 w:rsidRPr="00454F67">
              <w:rPr>
                <w:rFonts w:ascii="Arial" w:hAnsi="Arial" w:cs="Arial"/>
                <w:sz w:val="18"/>
                <w:szCs w:val="24"/>
              </w:rPr>
              <w:t>SS.8.A.4:</w:t>
            </w:r>
            <w:r w:rsidRPr="00454F67">
              <w:rPr>
                <w:rFonts w:ascii="Arial" w:hAnsi="Arial" w:cs="Arial"/>
                <w:b w:val="0"/>
                <w:sz w:val="18"/>
                <w:szCs w:val="24"/>
              </w:rPr>
              <w:t xml:space="preserve">  Demonstrate an understanding of the domestic and international causes, course, and consequences of westward expansion; </w:t>
            </w:r>
            <w:r w:rsidR="00AD0F15" w:rsidRPr="00454F67">
              <w:rPr>
                <w:rFonts w:ascii="Arial" w:hAnsi="Arial" w:cs="Arial"/>
                <w:sz w:val="18"/>
                <w:szCs w:val="24"/>
              </w:rPr>
              <w:t xml:space="preserve">SS.8.A.5: </w:t>
            </w:r>
            <w:r w:rsidR="00AD0F15" w:rsidRPr="00454F67">
              <w:rPr>
                <w:rFonts w:ascii="Arial" w:hAnsi="Arial" w:cs="Arial"/>
                <w:b w:val="0"/>
                <w:sz w:val="18"/>
                <w:szCs w:val="24"/>
              </w:rPr>
              <w:t>Examine the causes, course and consequences of the Civil War and Reconstruction including its effects on American peoples;</w:t>
            </w:r>
            <w:r w:rsidR="00AD0F15" w:rsidRPr="00454F6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454F67">
              <w:rPr>
                <w:rFonts w:ascii="Arial" w:hAnsi="Arial" w:cs="Arial"/>
                <w:sz w:val="18"/>
                <w:szCs w:val="24"/>
              </w:rPr>
              <w:t>SS.8.G.2:</w:t>
            </w:r>
            <w:r w:rsidRPr="00454F67">
              <w:rPr>
                <w:rFonts w:ascii="Arial" w:hAnsi="Arial" w:cs="Arial"/>
                <w:b w:val="0"/>
                <w:sz w:val="18"/>
                <w:szCs w:val="24"/>
              </w:rPr>
              <w:t xml:space="preserve"> Understand physical and cultural characteristics of places; </w:t>
            </w:r>
            <w:r w:rsidRPr="00454F67">
              <w:rPr>
                <w:rFonts w:ascii="Arial" w:hAnsi="Arial" w:cs="Arial"/>
                <w:sz w:val="18"/>
                <w:szCs w:val="24"/>
              </w:rPr>
              <w:t>SS.8.G.4:</w:t>
            </w:r>
            <w:r w:rsidRPr="00454F67">
              <w:rPr>
                <w:rFonts w:ascii="Arial" w:hAnsi="Arial" w:cs="Arial"/>
                <w:b w:val="0"/>
                <w:sz w:val="18"/>
                <w:szCs w:val="24"/>
              </w:rPr>
              <w:t xml:space="preserve"> Understand the characteristics, distribution, and migration of human populations; </w:t>
            </w:r>
            <w:r w:rsidRPr="00454F67">
              <w:rPr>
                <w:rFonts w:ascii="Arial" w:hAnsi="Arial" w:cs="Arial"/>
                <w:sz w:val="18"/>
                <w:szCs w:val="24"/>
              </w:rPr>
              <w:t>SS.8.G.6:</w:t>
            </w:r>
            <w:r w:rsidRPr="00454F67">
              <w:rPr>
                <w:rFonts w:ascii="Arial" w:hAnsi="Arial" w:cs="Arial"/>
                <w:b w:val="0"/>
                <w:sz w:val="18"/>
                <w:szCs w:val="24"/>
              </w:rPr>
              <w:t xml:space="preserve">  Understand how to apply geography to interpret the past and present and plan for the future; </w:t>
            </w:r>
            <w:r w:rsidR="00AD0F15" w:rsidRPr="00454F67">
              <w:rPr>
                <w:rFonts w:ascii="Arial" w:hAnsi="Arial" w:cs="Arial"/>
                <w:sz w:val="18"/>
                <w:szCs w:val="24"/>
              </w:rPr>
              <w:t xml:space="preserve">SS.8.E.1: </w:t>
            </w:r>
            <w:r w:rsidR="00AD0F15" w:rsidRPr="00454F67">
              <w:rPr>
                <w:rFonts w:ascii="Arial" w:hAnsi="Arial" w:cs="Arial"/>
                <w:b w:val="0"/>
                <w:sz w:val="18"/>
                <w:szCs w:val="24"/>
              </w:rPr>
              <w:t>Understand the fundamental concepts relevant to the development of a market economy;</w:t>
            </w:r>
            <w:r w:rsidR="00AD0F15" w:rsidRPr="00454F67">
              <w:rPr>
                <w:rFonts w:ascii="Arial" w:hAnsi="Arial" w:cs="Arial"/>
                <w:sz w:val="18"/>
                <w:szCs w:val="24"/>
              </w:rPr>
              <w:t xml:space="preserve"> SS.8.E.2: </w:t>
            </w:r>
            <w:r w:rsidR="00AD0F15" w:rsidRPr="00454F67">
              <w:rPr>
                <w:rFonts w:ascii="Arial" w:hAnsi="Arial" w:cs="Arial"/>
                <w:b w:val="0"/>
                <w:sz w:val="18"/>
                <w:szCs w:val="24"/>
              </w:rPr>
              <w:t>Explain the economic impact of government policies.</w:t>
            </w:r>
          </w:p>
        </w:tc>
      </w:tr>
      <w:tr w:rsidR="005C63A6" w:rsidRPr="00836AA5" w:rsidTr="00454F67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single" w:sz="4" w:space="0" w:color="0070C0"/>
              <w:left w:val="single" w:sz="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6AA5">
              <w:rPr>
                <w:rFonts w:ascii="Arial" w:hAnsi="Arial" w:cs="Arial"/>
                <w:sz w:val="32"/>
                <w:szCs w:val="32"/>
              </w:rPr>
              <w:t>4.0</w:t>
            </w:r>
          </w:p>
        </w:tc>
        <w:tc>
          <w:tcPr>
            <w:tcW w:w="13552" w:type="dxa"/>
            <w:gridSpan w:val="2"/>
            <w:shd w:val="clear" w:color="auto" w:fill="FFFFFF" w:themeFill="background1"/>
            <w:vAlign w:val="center"/>
          </w:tcPr>
          <w:p w:rsidR="005C361C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The student will:</w:t>
            </w:r>
          </w:p>
          <w:p w:rsidR="005C63A6" w:rsidRPr="00836AA5" w:rsidRDefault="001F381A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Investigate how political parties contribute to sectionalism today.</w:t>
            </w:r>
          </w:p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5C63A6" w:rsidRPr="00836AA5" w:rsidTr="0045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36AA5">
              <w:rPr>
                <w:rFonts w:ascii="Arial" w:hAnsi="Arial" w:cs="Arial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99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5C63A6" w:rsidRPr="00836AA5" w:rsidTr="00454F67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836AA5" w:rsidRDefault="0020119C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6AA5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6BC0B5" wp14:editId="45CCB0E7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B4D5" id="AutoShape 8" o:spid="_x0000_s1026" style="position:absolute;margin-left:6.85pt;margin-top:22.05pt;width:24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5C63A6" w:rsidRPr="00836AA5">
              <w:rPr>
                <w:rFonts w:ascii="Arial" w:hAnsi="Arial" w:cs="Arial"/>
                <w:sz w:val="32"/>
                <w:szCs w:val="32"/>
              </w:rPr>
              <w:t>3.0</w:t>
            </w:r>
          </w:p>
        </w:tc>
        <w:tc>
          <w:tcPr>
            <w:tcW w:w="13552" w:type="dxa"/>
            <w:gridSpan w:val="2"/>
            <w:shd w:val="clear" w:color="auto" w:fill="FFFFFF" w:themeFill="background1"/>
            <w:vAlign w:val="center"/>
          </w:tcPr>
          <w:p w:rsidR="005C63A6" w:rsidRPr="00836AA5" w:rsidRDefault="00B0201D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The student</w:t>
            </w:r>
            <w:r w:rsidR="007F7DE6" w:rsidRPr="00836AA5">
              <w:rPr>
                <w:rFonts w:ascii="Arial" w:hAnsi="Arial" w:cs="Arial"/>
                <w:b/>
                <w:sz w:val="20"/>
                <w:szCs w:val="20"/>
              </w:rPr>
              <w:t xml:space="preserve"> will</w:t>
            </w:r>
            <w:r w:rsidR="007F7DE6" w:rsidRPr="00836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F15" w:rsidRPr="00836AA5">
              <w:rPr>
                <w:rFonts w:ascii="Arial" w:hAnsi="Arial" w:cs="Arial"/>
                <w:sz w:val="20"/>
                <w:szCs w:val="20"/>
              </w:rPr>
              <w:t>be able to explain the social and political events that led to the Civil War (sectionalism, the expansion of slavery, states’ rights, the balance of power in the Senate.)</w:t>
            </w:r>
          </w:p>
          <w:p w:rsidR="005C63A6" w:rsidRPr="009E05DF" w:rsidRDefault="004B29D6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5DF">
              <w:rPr>
                <w:rFonts w:ascii="Arial" w:hAnsi="Arial" w:cs="Arial"/>
                <w:sz w:val="20"/>
                <w:szCs w:val="20"/>
              </w:rPr>
              <w:t>Compare the positions of Steven Douglas and Abraham Lincoln during the Lincoln-Douglas debates</w:t>
            </w:r>
            <w:r w:rsidR="006D33AA" w:rsidRPr="009E05DF">
              <w:rPr>
                <w:rFonts w:ascii="Arial" w:hAnsi="Arial" w:cs="Arial"/>
                <w:sz w:val="20"/>
                <w:szCs w:val="20"/>
              </w:rPr>
              <w:t xml:space="preserve"> (SS.8.A.4.2)</w:t>
            </w:r>
          </w:p>
          <w:p w:rsidR="000A3E1C" w:rsidRPr="00836AA5" w:rsidRDefault="00FB2B24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E</w:t>
            </w:r>
            <w:r w:rsidR="00537013" w:rsidRPr="00836AA5">
              <w:rPr>
                <w:rFonts w:ascii="Arial" w:hAnsi="Arial" w:cs="Arial"/>
                <w:sz w:val="20"/>
                <w:szCs w:val="20"/>
              </w:rPr>
              <w:t>xplain the political goals of the North and South.</w:t>
            </w:r>
            <w:r w:rsidR="006D33AA" w:rsidRPr="00836AA5">
              <w:rPr>
                <w:rFonts w:ascii="Arial" w:hAnsi="Arial" w:cs="Arial"/>
                <w:sz w:val="20"/>
                <w:szCs w:val="20"/>
              </w:rPr>
              <w:t xml:space="preserve"> (SS.8.A.5.1</w:t>
            </w:r>
            <w:r w:rsidR="005451DA" w:rsidRPr="00836A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37013" w:rsidRPr="00836AA5" w:rsidRDefault="00A73AA4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 xml:space="preserve">Compare the economies of the North and South and how </w:t>
            </w:r>
            <w:r w:rsidR="001F381A" w:rsidRPr="00836AA5">
              <w:rPr>
                <w:rFonts w:ascii="Arial" w:hAnsi="Arial" w:cs="Arial"/>
                <w:sz w:val="20"/>
                <w:szCs w:val="20"/>
              </w:rPr>
              <w:t>they</w:t>
            </w:r>
            <w:r w:rsidRPr="00836AA5">
              <w:rPr>
                <w:rFonts w:ascii="Arial" w:hAnsi="Arial" w:cs="Arial"/>
                <w:sz w:val="20"/>
                <w:szCs w:val="20"/>
              </w:rPr>
              <w:t xml:space="preserve"> relate to the geography and population of each region.</w:t>
            </w:r>
            <w:r w:rsidR="00BE1115" w:rsidRPr="00836AA5">
              <w:rPr>
                <w:rFonts w:ascii="Arial" w:hAnsi="Arial" w:cs="Arial"/>
                <w:sz w:val="20"/>
                <w:szCs w:val="20"/>
              </w:rPr>
              <w:t xml:space="preserve"> (SS.8.G.2.2, SS.8.G.4.6</w:t>
            </w:r>
            <w:r w:rsidR="005451DA" w:rsidRPr="00836A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3AA4" w:rsidRPr="00836AA5" w:rsidRDefault="00A73AA4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Describe the events leading to and resulting in Bleeding Kansas.</w:t>
            </w:r>
            <w:r w:rsidR="00BE1115" w:rsidRPr="00836AA5">
              <w:rPr>
                <w:rFonts w:ascii="Arial" w:hAnsi="Arial" w:cs="Arial"/>
                <w:sz w:val="20"/>
                <w:szCs w:val="20"/>
              </w:rPr>
              <w:t xml:space="preserve"> (SS.8.A.5.2, SS.8.G.2.2, SS.8.G.4.6, SS.8.G.6.1</w:t>
            </w:r>
            <w:r w:rsidR="005451DA" w:rsidRPr="00836A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73AA4" w:rsidRPr="00836AA5" w:rsidRDefault="00A73AA4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FB2B24" w:rsidRPr="00836AA5">
              <w:rPr>
                <w:rFonts w:ascii="Arial" w:hAnsi="Arial" w:cs="Arial"/>
                <w:sz w:val="20"/>
                <w:szCs w:val="20"/>
              </w:rPr>
              <w:t>how</w:t>
            </w:r>
            <w:r w:rsidRPr="00836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AA5">
              <w:rPr>
                <w:rFonts w:ascii="Arial" w:hAnsi="Arial" w:cs="Arial"/>
                <w:i/>
                <w:sz w:val="20"/>
                <w:szCs w:val="20"/>
              </w:rPr>
              <w:t>Uncle Tom’s Cabin</w:t>
            </w:r>
            <w:r w:rsidR="001F381A" w:rsidRPr="00836AA5">
              <w:rPr>
                <w:rFonts w:ascii="Arial" w:hAnsi="Arial" w:cs="Arial"/>
                <w:i/>
                <w:sz w:val="20"/>
                <w:szCs w:val="20"/>
              </w:rPr>
              <w:t>, Dredd Scott, and Kansas-Nebraska Act</w:t>
            </w:r>
            <w:r w:rsidR="00FB2B24" w:rsidRPr="00836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A11" w:rsidRPr="00836AA5">
              <w:rPr>
                <w:rFonts w:ascii="Arial" w:hAnsi="Arial" w:cs="Arial"/>
                <w:sz w:val="20"/>
                <w:szCs w:val="20"/>
              </w:rPr>
              <w:t>affected</w:t>
            </w:r>
            <w:r w:rsidR="00FB2B24" w:rsidRPr="00836AA5">
              <w:rPr>
                <w:rFonts w:ascii="Arial" w:hAnsi="Arial" w:cs="Arial"/>
                <w:sz w:val="20"/>
                <w:szCs w:val="20"/>
              </w:rPr>
              <w:t xml:space="preserve"> people’s view on slavery.</w:t>
            </w:r>
            <w:r w:rsidR="006D33AA" w:rsidRPr="00836AA5">
              <w:rPr>
                <w:rFonts w:ascii="Arial" w:hAnsi="Arial" w:cs="Arial"/>
                <w:sz w:val="20"/>
                <w:szCs w:val="20"/>
              </w:rPr>
              <w:t xml:space="preserve"> (SS.8.A.5.1</w:t>
            </w:r>
            <w:r w:rsidR="001F381A" w:rsidRPr="00836AA5">
              <w:rPr>
                <w:rFonts w:ascii="Arial" w:hAnsi="Arial" w:cs="Arial"/>
                <w:sz w:val="20"/>
                <w:szCs w:val="20"/>
              </w:rPr>
              <w:t>, SS.8.G.2.2, SS.8.A.5.2, SS.8.G.4.6, SS.8.G.6.1)</w:t>
            </w:r>
          </w:p>
          <w:p w:rsidR="00446925" w:rsidRPr="00836AA5" w:rsidRDefault="00446925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Explain how the M</w:t>
            </w:r>
            <w:r w:rsidR="00077CDC">
              <w:rPr>
                <w:rFonts w:ascii="Arial" w:hAnsi="Arial" w:cs="Arial"/>
                <w:sz w:val="20"/>
                <w:szCs w:val="20"/>
              </w:rPr>
              <w:t>issouri Compromise, Mexican Ce</w:t>
            </w:r>
            <w:r w:rsidRPr="00836AA5">
              <w:rPr>
                <w:rFonts w:ascii="Arial" w:hAnsi="Arial" w:cs="Arial"/>
                <w:sz w:val="20"/>
                <w:szCs w:val="20"/>
              </w:rPr>
              <w:t>ssion, Kansas-Nebraska Act, and the Compromise of 1850 led to growing sectionalism.</w:t>
            </w:r>
          </w:p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5C63A6" w:rsidRPr="00836AA5" w:rsidTr="0045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6AA5"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1299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5C63A6" w:rsidRPr="00836AA5" w:rsidTr="00454F67">
        <w:trPr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6AA5">
              <w:rPr>
                <w:rFonts w:ascii="Arial" w:hAnsi="Arial" w:cs="Arial"/>
                <w:sz w:val="32"/>
                <w:szCs w:val="32"/>
              </w:rPr>
              <w:t>2.0</w:t>
            </w:r>
          </w:p>
        </w:tc>
        <w:tc>
          <w:tcPr>
            <w:tcW w:w="13552" w:type="dxa"/>
            <w:gridSpan w:val="2"/>
            <w:shd w:val="clear" w:color="auto" w:fill="FFFFFF" w:themeFill="background1"/>
            <w:vAlign w:val="center"/>
          </w:tcPr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The student recognizes and describes specific terminology such as:</w:t>
            </w:r>
          </w:p>
          <w:p w:rsidR="00332FA1" w:rsidRPr="009E05DF" w:rsidRDefault="00332FA1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05DF">
              <w:rPr>
                <w:rFonts w:ascii="Arial" w:hAnsi="Arial" w:cs="Arial"/>
                <w:sz w:val="20"/>
                <w:szCs w:val="20"/>
              </w:rPr>
              <w:t>Academic vocabulary (BAV): sectionalism, fugitive, popular sovereignty, civil war</w:t>
            </w:r>
          </w:p>
          <w:p w:rsidR="008B37CA" w:rsidRPr="00836AA5" w:rsidRDefault="00332FA1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 xml:space="preserve">Content vocabulary: </w:t>
            </w:r>
            <w:r w:rsidR="00A73AA4" w:rsidRPr="00836AA5">
              <w:rPr>
                <w:rFonts w:ascii="Arial" w:hAnsi="Arial" w:cs="Arial"/>
                <w:sz w:val="20"/>
                <w:szCs w:val="20"/>
              </w:rPr>
              <w:t xml:space="preserve">Secession, </w:t>
            </w:r>
            <w:r w:rsidR="00446925" w:rsidRPr="00836AA5">
              <w:rPr>
                <w:rFonts w:ascii="Arial" w:hAnsi="Arial" w:cs="Arial"/>
                <w:sz w:val="20"/>
                <w:szCs w:val="20"/>
              </w:rPr>
              <w:t>F</w:t>
            </w:r>
            <w:r w:rsidR="00A73AA4" w:rsidRPr="00836AA5">
              <w:rPr>
                <w:rFonts w:ascii="Arial" w:hAnsi="Arial" w:cs="Arial"/>
                <w:sz w:val="20"/>
                <w:szCs w:val="20"/>
              </w:rPr>
              <w:t>ugitive</w:t>
            </w:r>
            <w:r w:rsidR="00446925" w:rsidRPr="00836AA5">
              <w:rPr>
                <w:rFonts w:ascii="Arial" w:hAnsi="Arial" w:cs="Arial"/>
                <w:sz w:val="20"/>
                <w:szCs w:val="20"/>
              </w:rPr>
              <w:t xml:space="preserve"> Slave Act</w:t>
            </w:r>
            <w:r w:rsidR="00A73AA4" w:rsidRPr="00836AA5">
              <w:rPr>
                <w:rFonts w:ascii="Arial" w:hAnsi="Arial" w:cs="Arial"/>
                <w:sz w:val="20"/>
                <w:szCs w:val="20"/>
              </w:rPr>
              <w:t xml:space="preserve">, regionalism, isolate, </w:t>
            </w:r>
            <w:r w:rsidR="001F381A" w:rsidRPr="00836AA5">
              <w:rPr>
                <w:rFonts w:ascii="Arial" w:hAnsi="Arial" w:cs="Arial"/>
                <w:sz w:val="20"/>
                <w:szCs w:val="20"/>
              </w:rPr>
              <w:t>Dredd Scott, Kansas-Nebraska Act, Bleeding Kansas</w:t>
            </w:r>
            <w:r w:rsidR="00446925" w:rsidRPr="00836AA5">
              <w:rPr>
                <w:rFonts w:ascii="Arial" w:hAnsi="Arial" w:cs="Arial"/>
                <w:sz w:val="20"/>
                <w:szCs w:val="20"/>
              </w:rPr>
              <w:t>, Harper’s Ferry, John Brown, Underground Railroad</w:t>
            </w:r>
          </w:p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The student will:</w:t>
            </w:r>
          </w:p>
          <w:p w:rsidR="00A73AA4" w:rsidRPr="009E05DF" w:rsidRDefault="00A73AA4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E05DF">
              <w:rPr>
                <w:rFonts w:ascii="Arial" w:hAnsi="Arial" w:cs="Arial"/>
                <w:sz w:val="20"/>
                <w:szCs w:val="20"/>
              </w:rPr>
              <w:t xml:space="preserve">Identify the characteristics of </w:t>
            </w:r>
            <w:r w:rsidR="00292D18" w:rsidRPr="009E05DF">
              <w:rPr>
                <w:rFonts w:ascii="Arial" w:hAnsi="Arial" w:cs="Arial"/>
                <w:sz w:val="20"/>
                <w:szCs w:val="20"/>
              </w:rPr>
              <w:t xml:space="preserve">agricultural and industrial </w:t>
            </w:r>
            <w:r w:rsidRPr="009E05DF">
              <w:rPr>
                <w:rFonts w:ascii="Arial" w:hAnsi="Arial" w:cs="Arial"/>
                <w:sz w:val="20"/>
                <w:szCs w:val="20"/>
              </w:rPr>
              <w:t>economies</w:t>
            </w:r>
            <w:r w:rsidR="00292D18" w:rsidRPr="009E05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05DF">
              <w:rPr>
                <w:rFonts w:ascii="Arial" w:hAnsi="Arial" w:cs="Arial"/>
                <w:sz w:val="20"/>
                <w:szCs w:val="20"/>
              </w:rPr>
              <w:t>North and South</w:t>
            </w:r>
            <w:r w:rsidR="00292D18" w:rsidRPr="009E05DF">
              <w:rPr>
                <w:rFonts w:ascii="Arial" w:hAnsi="Arial" w:cs="Arial"/>
                <w:sz w:val="20"/>
                <w:szCs w:val="20"/>
              </w:rPr>
              <w:t>)</w:t>
            </w:r>
            <w:r w:rsidR="00BE1115" w:rsidRPr="009E05DF">
              <w:rPr>
                <w:rFonts w:ascii="Arial" w:hAnsi="Arial" w:cs="Arial"/>
                <w:sz w:val="20"/>
                <w:szCs w:val="20"/>
              </w:rPr>
              <w:t xml:space="preserve"> (SS.8.G.2.2)</w:t>
            </w:r>
          </w:p>
          <w:p w:rsidR="00A73AA4" w:rsidRPr="00836AA5" w:rsidRDefault="00A73AA4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Identify the social structures of the North and South</w:t>
            </w:r>
            <w:r w:rsidR="00BE1115" w:rsidRPr="00836AA5">
              <w:rPr>
                <w:rFonts w:ascii="Arial" w:hAnsi="Arial" w:cs="Arial"/>
                <w:sz w:val="20"/>
                <w:szCs w:val="20"/>
              </w:rPr>
              <w:t xml:space="preserve"> (SS.8.G.2.2)</w:t>
            </w:r>
          </w:p>
          <w:p w:rsidR="00A73AA4" w:rsidRPr="00836AA5" w:rsidRDefault="00A73AA4" w:rsidP="009E05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Identify ways slaves resisted oppression</w:t>
            </w:r>
            <w:r w:rsidR="00BE1115" w:rsidRPr="00836AA5">
              <w:rPr>
                <w:rFonts w:ascii="Arial" w:hAnsi="Arial" w:cs="Arial"/>
                <w:sz w:val="20"/>
                <w:szCs w:val="20"/>
              </w:rPr>
              <w:t xml:space="preserve"> (SS.8.A.4.2)</w:t>
            </w:r>
          </w:p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36AA5">
              <w:rPr>
                <w:rFonts w:ascii="Arial" w:hAnsi="Arial" w:cs="Arial"/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C63A6" w:rsidRPr="00836AA5" w:rsidTr="0045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6AA5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1299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5C63A6" w:rsidRPr="00836AA5" w:rsidTr="00454F6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6AA5">
              <w:rPr>
                <w:rFonts w:ascii="Arial" w:hAnsi="Arial" w:cs="Arial"/>
                <w:sz w:val="32"/>
                <w:szCs w:val="32"/>
              </w:rPr>
              <w:t>1.0</w:t>
            </w:r>
          </w:p>
        </w:tc>
        <w:tc>
          <w:tcPr>
            <w:tcW w:w="13552" w:type="dxa"/>
            <w:gridSpan w:val="2"/>
            <w:shd w:val="clear" w:color="auto" w:fill="FFFFFF" w:themeFill="background1"/>
            <w:vAlign w:val="center"/>
          </w:tcPr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5C63A6" w:rsidRPr="00836AA5" w:rsidTr="0045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6AA5">
              <w:rPr>
                <w:rFonts w:ascii="Arial" w:hAnsi="Arial" w:cs="Arial"/>
                <w:b/>
                <w:sz w:val="24"/>
                <w:szCs w:val="24"/>
              </w:rPr>
              <w:t>0.5</w:t>
            </w:r>
          </w:p>
        </w:tc>
        <w:tc>
          <w:tcPr>
            <w:tcW w:w="12996" w:type="dxa"/>
            <w:shd w:val="clear" w:color="auto" w:fill="B8CCE4" w:themeFill="accent1" w:themeFillTint="66"/>
            <w:vAlign w:val="center"/>
          </w:tcPr>
          <w:p w:rsidR="005C63A6" w:rsidRPr="00836AA5" w:rsidRDefault="005C63A6" w:rsidP="004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5C63A6" w:rsidRPr="00836AA5" w:rsidTr="00454F6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left w:val="single" w:sz="8" w:space="0" w:color="365F91" w:themeColor="accent1" w:themeShade="BF"/>
              <w:bottom w:val="single" w:sz="8" w:space="0" w:color="365F91" w:themeColor="accent1" w:themeShade="BF"/>
            </w:tcBorders>
            <w:vAlign w:val="center"/>
          </w:tcPr>
          <w:p w:rsidR="005C63A6" w:rsidRPr="00836AA5" w:rsidRDefault="005C63A6" w:rsidP="00454F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6AA5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3552" w:type="dxa"/>
            <w:gridSpan w:val="2"/>
            <w:shd w:val="clear" w:color="auto" w:fill="FFFFFF" w:themeFill="background1"/>
            <w:vAlign w:val="center"/>
          </w:tcPr>
          <w:p w:rsidR="005C63A6" w:rsidRPr="00836AA5" w:rsidRDefault="005C63A6" w:rsidP="004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6AA5">
              <w:rPr>
                <w:rFonts w:ascii="Arial" w:hAnsi="Arial" w:cs="Arial"/>
                <w:sz w:val="20"/>
                <w:szCs w:val="20"/>
              </w:rPr>
              <w:t>Even with help, no understanding or skill demonstrated</w:t>
            </w:r>
          </w:p>
        </w:tc>
      </w:tr>
    </w:tbl>
    <w:p w:rsidR="004334E2" w:rsidRDefault="003A792A" w:rsidP="006C67B5">
      <w:r w:rsidRPr="003A79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035F9" wp14:editId="01A37F62">
                <wp:simplePos x="0" y="0"/>
                <wp:positionH relativeFrom="column">
                  <wp:posOffset>-389890</wp:posOffset>
                </wp:positionH>
                <wp:positionV relativeFrom="paragraph">
                  <wp:posOffset>4406374</wp:posOffset>
                </wp:positionV>
                <wp:extent cx="302260" cy="323850"/>
                <wp:effectExtent l="0" t="0" r="21590" b="38100"/>
                <wp:wrapNone/>
                <wp:docPr id="5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7C4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-30.7pt;margin-top:346.95pt;width:23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" fillcolor="#c00000" stroked="f" strokecolor="#f2f2f2 [3041]" strokeweight="3pt">
                <v:shadow on="t" color="#632523" opacity=".5" offset="1pt"/>
              </v:shape>
            </w:pict>
          </mc:Fallback>
        </mc:AlternateContent>
      </w:r>
      <w:r w:rsidRPr="003A79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F411" wp14:editId="7794EAFE">
                <wp:simplePos x="0" y="0"/>
                <wp:positionH relativeFrom="column">
                  <wp:posOffset>-394444</wp:posOffset>
                </wp:positionH>
                <wp:positionV relativeFrom="paragraph">
                  <wp:posOffset>2566670</wp:posOffset>
                </wp:positionV>
                <wp:extent cx="302260" cy="323850"/>
                <wp:effectExtent l="0" t="0" r="21590" b="38100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DB7D" id="AutoShape 13" o:spid="_x0000_s1026" type="#_x0000_t13" style="position:absolute;margin-left:-31.05pt;margin-top:202.1pt;width:23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" fillcolor="#c00000" stroked="f" strokecolor="#f2f2f2 [3041]" strokeweight="3pt">
                <v:shadow on="t" color="#632523" opacity=".5" offset="1pt"/>
              </v:shape>
            </w:pict>
          </mc:Fallback>
        </mc:AlternateContent>
      </w:r>
      <w:r w:rsidRPr="003A79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02AB" wp14:editId="795B1F47">
                <wp:simplePos x="0" y="0"/>
                <wp:positionH relativeFrom="column">
                  <wp:posOffset>-379204</wp:posOffset>
                </wp:positionH>
                <wp:positionV relativeFrom="paragraph">
                  <wp:posOffset>1280160</wp:posOffset>
                </wp:positionV>
                <wp:extent cx="302260" cy="323850"/>
                <wp:effectExtent l="0" t="0" r="21590" b="3810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31B6" id="AutoShape 12" o:spid="_x0000_s1026" type="#_x0000_t13" style="position:absolute;margin-left:-29.85pt;margin-top:100.8pt;width:23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" fillcolor="#c00000" stroked="f" strokecolor="#f2f2f2 [3041]" strokeweight="3pt">
                <v:shadow on="t" color="#632523" opacity=".5" offset="1pt"/>
              </v:shape>
            </w:pict>
          </mc:Fallback>
        </mc:AlternateContent>
      </w:r>
    </w:p>
    <w:sectPr w:rsidR="004334E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32" w:rsidRDefault="00FF7232" w:rsidP="001E0F82">
      <w:pPr>
        <w:spacing w:after="0" w:line="240" w:lineRule="auto"/>
      </w:pPr>
      <w:r>
        <w:separator/>
      </w:r>
    </w:p>
  </w:endnote>
  <w:endnote w:type="continuationSeparator" w:id="0">
    <w:p w:rsidR="00FF7232" w:rsidRDefault="00FF7232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2" w:rsidRDefault="009E05DF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4.3pt;margin-top:-14.3pt;width:28.55pt;height:40.7pt;z-index:251658240" strokecolor="white">
          <v:imagedata r:id="rId1" o:title=""/>
        </v:shape>
        <o:OLEObject Type="Embed" ProgID="Word.Document.8" ShapeID="_x0000_s2051" DrawAspect="Content" ObjectID="_1521634629" r:id="rId2">
          <o:FieldCodes>\s</o:FieldCodes>
        </o:OLEObject>
      </w:object>
    </w:r>
    <w:r w:rsidR="00FE02EA">
      <w:t>Scale Template</w:t>
    </w:r>
    <w:r w:rsidR="00293214">
      <w:t xml:space="preserve"> – Revised 5/</w:t>
    </w:r>
    <w:r w:rsidR="0095591F">
      <w:t>30</w:t>
    </w:r>
    <w:r w:rsidR="00293214">
      <w:t>/12</w:t>
    </w:r>
    <w:r w:rsidR="001149BB">
      <w:t xml:space="preserve">                                                                   </w:t>
    </w:r>
    <w:r w:rsidR="001E0F82">
      <w:tab/>
    </w:r>
    <w:r w:rsidR="001E0F82">
      <w:tab/>
    </w:r>
    <w:r w:rsidR="001E0F82">
      <w:tab/>
    </w:r>
    <w:r w:rsidR="001A6B6A"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32" w:rsidRDefault="00FF7232" w:rsidP="001E0F82">
      <w:pPr>
        <w:spacing w:after="0" w:line="240" w:lineRule="auto"/>
      </w:pPr>
      <w:r>
        <w:separator/>
      </w:r>
    </w:p>
  </w:footnote>
  <w:footnote w:type="continuationSeparator" w:id="0">
    <w:p w:rsidR="00FF7232" w:rsidRDefault="00FF7232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4DB"/>
    <w:multiLevelType w:val="hybridMultilevel"/>
    <w:tmpl w:val="9000DD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5D9E"/>
    <w:multiLevelType w:val="hybridMultilevel"/>
    <w:tmpl w:val="62BC3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4092"/>
    <w:multiLevelType w:val="hybridMultilevel"/>
    <w:tmpl w:val="B268B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7100"/>
    <w:multiLevelType w:val="hybridMultilevel"/>
    <w:tmpl w:val="9E443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77CDC"/>
    <w:rsid w:val="00092F94"/>
    <w:rsid w:val="000A3E1C"/>
    <w:rsid w:val="000C5172"/>
    <w:rsid w:val="001149BB"/>
    <w:rsid w:val="0012625E"/>
    <w:rsid w:val="00137B19"/>
    <w:rsid w:val="00151644"/>
    <w:rsid w:val="00152E30"/>
    <w:rsid w:val="00157073"/>
    <w:rsid w:val="0016133E"/>
    <w:rsid w:val="001A00A5"/>
    <w:rsid w:val="001A25A4"/>
    <w:rsid w:val="001A6B6A"/>
    <w:rsid w:val="001B3AED"/>
    <w:rsid w:val="001B6306"/>
    <w:rsid w:val="001C2CC7"/>
    <w:rsid w:val="001C68FC"/>
    <w:rsid w:val="001D4AF9"/>
    <w:rsid w:val="001E0F82"/>
    <w:rsid w:val="001E2BEA"/>
    <w:rsid w:val="001F381A"/>
    <w:rsid w:val="001F7409"/>
    <w:rsid w:val="0020119C"/>
    <w:rsid w:val="0022013E"/>
    <w:rsid w:val="00236242"/>
    <w:rsid w:val="00262297"/>
    <w:rsid w:val="00281F35"/>
    <w:rsid w:val="00292D18"/>
    <w:rsid w:val="00293214"/>
    <w:rsid w:val="002A2B4D"/>
    <w:rsid w:val="002B16F2"/>
    <w:rsid w:val="002C27B6"/>
    <w:rsid w:val="002F706E"/>
    <w:rsid w:val="003200FF"/>
    <w:rsid w:val="00332FA1"/>
    <w:rsid w:val="00360E4F"/>
    <w:rsid w:val="00365783"/>
    <w:rsid w:val="00367526"/>
    <w:rsid w:val="00394A11"/>
    <w:rsid w:val="003A792A"/>
    <w:rsid w:val="003E26AC"/>
    <w:rsid w:val="003F24BA"/>
    <w:rsid w:val="00425873"/>
    <w:rsid w:val="004334E2"/>
    <w:rsid w:val="00437541"/>
    <w:rsid w:val="00446925"/>
    <w:rsid w:val="00454F67"/>
    <w:rsid w:val="0046409D"/>
    <w:rsid w:val="00473FE1"/>
    <w:rsid w:val="00476AC4"/>
    <w:rsid w:val="004A53C3"/>
    <w:rsid w:val="004B2892"/>
    <w:rsid w:val="004B29D6"/>
    <w:rsid w:val="004D445F"/>
    <w:rsid w:val="004D71EE"/>
    <w:rsid w:val="00506DC1"/>
    <w:rsid w:val="00537013"/>
    <w:rsid w:val="005451DA"/>
    <w:rsid w:val="0055636E"/>
    <w:rsid w:val="005768F4"/>
    <w:rsid w:val="0059797F"/>
    <w:rsid w:val="005A3779"/>
    <w:rsid w:val="005C361C"/>
    <w:rsid w:val="005C6050"/>
    <w:rsid w:val="005C63A6"/>
    <w:rsid w:val="005F2A8B"/>
    <w:rsid w:val="00642AB2"/>
    <w:rsid w:val="006828E5"/>
    <w:rsid w:val="006C67B5"/>
    <w:rsid w:val="006D33AA"/>
    <w:rsid w:val="006E2E7A"/>
    <w:rsid w:val="006F06D3"/>
    <w:rsid w:val="00707B49"/>
    <w:rsid w:val="007959B2"/>
    <w:rsid w:val="007967F4"/>
    <w:rsid w:val="007F7DE6"/>
    <w:rsid w:val="00814051"/>
    <w:rsid w:val="008251FF"/>
    <w:rsid w:val="00836AA5"/>
    <w:rsid w:val="00846C95"/>
    <w:rsid w:val="00883766"/>
    <w:rsid w:val="008877C1"/>
    <w:rsid w:val="008A4757"/>
    <w:rsid w:val="008B37CA"/>
    <w:rsid w:val="0090025F"/>
    <w:rsid w:val="00930705"/>
    <w:rsid w:val="0095591F"/>
    <w:rsid w:val="00971D44"/>
    <w:rsid w:val="00992623"/>
    <w:rsid w:val="009974DA"/>
    <w:rsid w:val="009B63EC"/>
    <w:rsid w:val="009C5062"/>
    <w:rsid w:val="009C651D"/>
    <w:rsid w:val="009C75E9"/>
    <w:rsid w:val="009E05DF"/>
    <w:rsid w:val="009E7E7B"/>
    <w:rsid w:val="00A07E61"/>
    <w:rsid w:val="00A1036D"/>
    <w:rsid w:val="00A366D1"/>
    <w:rsid w:val="00A5080E"/>
    <w:rsid w:val="00A73AA4"/>
    <w:rsid w:val="00A84934"/>
    <w:rsid w:val="00AA5A0A"/>
    <w:rsid w:val="00AC2CAD"/>
    <w:rsid w:val="00AD0F15"/>
    <w:rsid w:val="00AF4800"/>
    <w:rsid w:val="00B0201D"/>
    <w:rsid w:val="00B0763C"/>
    <w:rsid w:val="00B26EF8"/>
    <w:rsid w:val="00B31751"/>
    <w:rsid w:val="00B354CE"/>
    <w:rsid w:val="00B46CF6"/>
    <w:rsid w:val="00B50DE0"/>
    <w:rsid w:val="00B6478B"/>
    <w:rsid w:val="00B73201"/>
    <w:rsid w:val="00B76D53"/>
    <w:rsid w:val="00BE1115"/>
    <w:rsid w:val="00C050E6"/>
    <w:rsid w:val="00C2512D"/>
    <w:rsid w:val="00C439B2"/>
    <w:rsid w:val="00C544BC"/>
    <w:rsid w:val="00C60CFF"/>
    <w:rsid w:val="00C66035"/>
    <w:rsid w:val="00CA4F91"/>
    <w:rsid w:val="00CB3A0C"/>
    <w:rsid w:val="00CD5ED6"/>
    <w:rsid w:val="00CF0CDF"/>
    <w:rsid w:val="00D06392"/>
    <w:rsid w:val="00D1190A"/>
    <w:rsid w:val="00D37EE0"/>
    <w:rsid w:val="00D42CDE"/>
    <w:rsid w:val="00D51DC2"/>
    <w:rsid w:val="00D62A16"/>
    <w:rsid w:val="00DE5A60"/>
    <w:rsid w:val="00DF5BDA"/>
    <w:rsid w:val="00E2029D"/>
    <w:rsid w:val="00E2055D"/>
    <w:rsid w:val="00E21559"/>
    <w:rsid w:val="00E232D2"/>
    <w:rsid w:val="00E26662"/>
    <w:rsid w:val="00E313FB"/>
    <w:rsid w:val="00E74004"/>
    <w:rsid w:val="00EA14CF"/>
    <w:rsid w:val="00EB23A5"/>
    <w:rsid w:val="00ED0653"/>
    <w:rsid w:val="00EE264E"/>
    <w:rsid w:val="00EE562B"/>
    <w:rsid w:val="00EE595C"/>
    <w:rsid w:val="00EF060A"/>
    <w:rsid w:val="00EF1C85"/>
    <w:rsid w:val="00F176C2"/>
    <w:rsid w:val="00F3019D"/>
    <w:rsid w:val="00F55F22"/>
    <w:rsid w:val="00F7437A"/>
    <w:rsid w:val="00FB2B24"/>
    <w:rsid w:val="00FE02EA"/>
    <w:rsid w:val="00FE360D"/>
    <w:rsid w:val="00FF298B"/>
    <w:rsid w:val="00FF5BD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F39B670-5DA0-4274-B32F-1733A4E9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4D44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82"/>
  </w:style>
  <w:style w:type="paragraph" w:styleId="Footer">
    <w:name w:val="footer"/>
    <w:basedOn w:val="Normal"/>
    <w:link w:val="FooterChar"/>
    <w:uiPriority w:val="99"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82"/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Day, Jessica</cp:lastModifiedBy>
  <cp:revision>3</cp:revision>
  <cp:lastPrinted>2015-06-05T15:28:00Z</cp:lastPrinted>
  <dcterms:created xsi:type="dcterms:W3CDTF">2016-04-08T19:28:00Z</dcterms:created>
  <dcterms:modified xsi:type="dcterms:W3CDTF">2016-04-08T19:31:00Z</dcterms:modified>
</cp:coreProperties>
</file>